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ore0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38" w:rsidRDefault="007130CF">
      <w:pPr>
        <w:pStyle w:val="Default"/>
        <w:jc w:val="right"/>
      </w:pPr>
      <w:r>
        <w:t xml:space="preserve"> </w:t>
      </w:r>
      <w:r>
        <w:rPr>
          <w:b/>
          <w:sz w:val="28"/>
        </w:rPr>
        <w:t xml:space="preserve">УТВЕРЖДАЮ: </w:t>
      </w:r>
    </w:p>
    <w:p w:rsidR="005A0C38" w:rsidRDefault="007130CF">
      <w:pPr>
        <w:pStyle w:val="Default"/>
        <w:jc w:val="right"/>
      </w:pPr>
      <w:proofErr w:type="spellStart"/>
      <w:r>
        <w:rPr>
          <w:b/>
          <w:sz w:val="28"/>
        </w:rPr>
        <w:t>и.о</w:t>
      </w:r>
      <w:proofErr w:type="spellEnd"/>
      <w:r>
        <w:rPr>
          <w:b/>
          <w:sz w:val="28"/>
        </w:rPr>
        <w:t>. д</w:t>
      </w:r>
      <w:r>
        <w:rPr>
          <w:b/>
          <w:sz w:val="28"/>
        </w:rPr>
        <w:t xml:space="preserve">иректор МБОУ </w:t>
      </w:r>
    </w:p>
    <w:p w:rsidR="005A0C38" w:rsidRDefault="007130CF">
      <w:pPr>
        <w:pStyle w:val="Default"/>
        <w:jc w:val="right"/>
      </w:pPr>
      <w:r>
        <w:rPr>
          <w:b/>
          <w:sz w:val="28"/>
        </w:rPr>
        <w:t>«</w:t>
      </w:r>
      <w:r>
        <w:rPr>
          <w:b/>
          <w:sz w:val="28"/>
        </w:rPr>
        <w:t>СОШ№46</w:t>
      </w:r>
      <w:r>
        <w:rPr>
          <w:b/>
          <w:sz w:val="28"/>
        </w:rPr>
        <w:t xml:space="preserve">» </w:t>
      </w:r>
    </w:p>
    <w:p w:rsidR="005A0C38" w:rsidRDefault="007130CF">
      <w:pPr>
        <w:pStyle w:val="Default"/>
        <w:jc w:val="right"/>
      </w:pPr>
      <w:r>
        <w:rPr>
          <w:b/>
          <w:sz w:val="28"/>
        </w:rPr>
        <w:t>______</w:t>
      </w:r>
      <w:proofErr w:type="spellStart"/>
      <w:r>
        <w:rPr>
          <w:b/>
          <w:sz w:val="28"/>
        </w:rPr>
        <w:t>Шугаибова</w:t>
      </w:r>
      <w:proofErr w:type="spellEnd"/>
      <w:r>
        <w:rPr>
          <w:b/>
          <w:sz w:val="28"/>
        </w:rPr>
        <w:t xml:space="preserve"> П.А.</w:t>
      </w:r>
    </w:p>
    <w:p w:rsidR="005A0C38" w:rsidRDefault="005A0C38">
      <w:pPr>
        <w:jc w:val="right"/>
        <w:rPr>
          <w:sz w:val="23"/>
        </w:rPr>
      </w:pPr>
    </w:p>
    <w:p w:rsidR="005A0C38" w:rsidRDefault="005A0C38">
      <w:pPr>
        <w:pStyle w:val="Default"/>
        <w:jc w:val="center"/>
        <w:rPr>
          <w:b/>
          <w:sz w:val="48"/>
        </w:rPr>
      </w:pPr>
    </w:p>
    <w:p w:rsidR="005A0C38" w:rsidRDefault="005A0C38">
      <w:pPr>
        <w:pStyle w:val="Default"/>
        <w:jc w:val="center"/>
        <w:rPr>
          <w:b/>
          <w:sz w:val="48"/>
        </w:rPr>
      </w:pPr>
    </w:p>
    <w:p w:rsidR="005A0C38" w:rsidRDefault="005A0C38">
      <w:pPr>
        <w:pStyle w:val="Default"/>
        <w:jc w:val="center"/>
        <w:rPr>
          <w:b/>
          <w:sz w:val="48"/>
        </w:rPr>
      </w:pPr>
    </w:p>
    <w:p w:rsidR="005A0C38" w:rsidRDefault="005A0C38">
      <w:pPr>
        <w:pStyle w:val="Default"/>
        <w:jc w:val="center"/>
        <w:rPr>
          <w:b/>
          <w:sz w:val="48"/>
        </w:rPr>
      </w:pPr>
    </w:p>
    <w:p w:rsidR="007130CF" w:rsidRDefault="007130CF">
      <w:pPr>
        <w:pStyle w:val="Default"/>
        <w:jc w:val="center"/>
        <w:rPr>
          <w:b/>
          <w:sz w:val="48"/>
        </w:rPr>
      </w:pPr>
    </w:p>
    <w:p w:rsidR="007130CF" w:rsidRDefault="007130CF">
      <w:pPr>
        <w:pStyle w:val="Default"/>
        <w:jc w:val="center"/>
        <w:rPr>
          <w:b/>
          <w:sz w:val="48"/>
        </w:rPr>
      </w:pPr>
    </w:p>
    <w:p w:rsidR="007130CF" w:rsidRDefault="007130CF">
      <w:pPr>
        <w:pStyle w:val="Default"/>
        <w:jc w:val="center"/>
        <w:rPr>
          <w:b/>
          <w:sz w:val="48"/>
        </w:rPr>
      </w:pPr>
    </w:p>
    <w:p w:rsidR="007130CF" w:rsidRDefault="007130CF">
      <w:pPr>
        <w:pStyle w:val="Default"/>
        <w:jc w:val="center"/>
        <w:rPr>
          <w:b/>
          <w:sz w:val="48"/>
        </w:rPr>
      </w:pPr>
    </w:p>
    <w:p w:rsidR="005A0C38" w:rsidRDefault="005A0C38">
      <w:pPr>
        <w:pStyle w:val="Default"/>
        <w:jc w:val="center"/>
        <w:rPr>
          <w:b/>
          <w:sz w:val="48"/>
        </w:rPr>
      </w:pPr>
    </w:p>
    <w:p w:rsidR="005A0C38" w:rsidRDefault="007130CF">
      <w:pPr>
        <w:pStyle w:val="Default"/>
        <w:jc w:val="center"/>
      </w:pPr>
      <w:r>
        <w:rPr>
          <w:b/>
          <w:sz w:val="48"/>
        </w:rPr>
        <w:t xml:space="preserve">Программа </w:t>
      </w:r>
    </w:p>
    <w:p w:rsidR="005A0C38" w:rsidRDefault="007130CF">
      <w:pPr>
        <w:pStyle w:val="Default"/>
        <w:jc w:val="center"/>
      </w:pPr>
      <w:r>
        <w:rPr>
          <w:b/>
          <w:sz w:val="36"/>
        </w:rPr>
        <w:t>«Профилактика идеологии терроризма и экстремизма среди учащихся» МБОУ «</w:t>
      </w:r>
      <w:r>
        <w:rPr>
          <w:b/>
          <w:sz w:val="36"/>
        </w:rPr>
        <w:t>СОШ №46</w:t>
      </w:r>
      <w:r>
        <w:rPr>
          <w:b/>
          <w:sz w:val="36"/>
        </w:rPr>
        <w:t xml:space="preserve">» </w:t>
      </w: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7130CF" w:rsidRDefault="007130CF">
      <w:pPr>
        <w:jc w:val="center"/>
        <w:rPr>
          <w:b/>
          <w:sz w:val="28"/>
        </w:rPr>
      </w:pPr>
      <w:bookmarkStart w:id="0" w:name="_GoBack"/>
      <w:bookmarkEnd w:id="0"/>
    </w:p>
    <w:p w:rsidR="007130CF" w:rsidRDefault="007130CF">
      <w:pPr>
        <w:jc w:val="center"/>
        <w:rPr>
          <w:b/>
          <w:sz w:val="28"/>
        </w:rPr>
      </w:pPr>
    </w:p>
    <w:p w:rsidR="007130CF" w:rsidRDefault="007130CF">
      <w:pPr>
        <w:jc w:val="center"/>
        <w:rPr>
          <w:b/>
          <w:sz w:val="28"/>
        </w:rPr>
      </w:pPr>
    </w:p>
    <w:p w:rsidR="007130CF" w:rsidRDefault="007130CF">
      <w:pPr>
        <w:jc w:val="center"/>
        <w:rPr>
          <w:b/>
          <w:sz w:val="28"/>
        </w:rPr>
      </w:pPr>
    </w:p>
    <w:p w:rsidR="007130CF" w:rsidRDefault="007130CF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5A0C38">
      <w:pPr>
        <w:jc w:val="center"/>
        <w:rPr>
          <w:b/>
          <w:sz w:val="28"/>
        </w:rPr>
      </w:pPr>
    </w:p>
    <w:p w:rsidR="005A0C38" w:rsidRDefault="007130CF">
      <w:pPr>
        <w:jc w:val="center"/>
      </w:pPr>
      <w:r>
        <w:rPr>
          <w:b/>
          <w:sz w:val="28"/>
        </w:rPr>
        <w:t>Махачкала 2021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lastRenderedPageBreak/>
        <w:t>П</w:t>
      </w:r>
      <w:r>
        <w:rPr>
          <w:b/>
          <w:sz w:val="28"/>
        </w:rPr>
        <w:t xml:space="preserve">аспорт программы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«Профилактика идеологии терроризма и экстремизма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среди обучающихся»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Наименование Программы: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«Профилактика идеологии терроризма и экстремизма среди обучающихся»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Разработчики Программы: </w:t>
      </w:r>
    </w:p>
    <w:p w:rsidR="005A0C38" w:rsidRDefault="007130CF" w:rsidP="007130CF">
      <w:pPr>
        <w:pStyle w:val="Default"/>
        <w:jc w:val="both"/>
      </w:pPr>
      <w:proofErr w:type="spellStart"/>
      <w:r>
        <w:rPr>
          <w:sz w:val="28"/>
        </w:rPr>
        <w:t>Шугаибова</w:t>
      </w:r>
      <w:proofErr w:type="spellEnd"/>
      <w:r>
        <w:rPr>
          <w:sz w:val="28"/>
        </w:rPr>
        <w:t xml:space="preserve"> П.А.</w:t>
      </w:r>
      <w:r>
        <w:rPr>
          <w:sz w:val="28"/>
        </w:rPr>
        <w:t xml:space="preserve"> -</w:t>
      </w:r>
      <w:proofErr w:type="spellStart"/>
      <w:r>
        <w:rPr>
          <w:sz w:val="28"/>
        </w:rPr>
        <w:t>и.</w:t>
      </w:r>
      <w:proofErr w:type="gramStart"/>
      <w:r>
        <w:rPr>
          <w:sz w:val="28"/>
        </w:rPr>
        <w:t>о.директор</w:t>
      </w:r>
      <w:proofErr w:type="spellEnd"/>
      <w:proofErr w:type="gramEnd"/>
      <w:r>
        <w:rPr>
          <w:sz w:val="28"/>
        </w:rPr>
        <w:t xml:space="preserve"> МБОУ «</w:t>
      </w:r>
      <w:r>
        <w:rPr>
          <w:sz w:val="28"/>
        </w:rPr>
        <w:t>СОШ№46</w:t>
      </w:r>
      <w:r>
        <w:rPr>
          <w:sz w:val="28"/>
        </w:rPr>
        <w:t xml:space="preserve">» </w:t>
      </w:r>
    </w:p>
    <w:p w:rsidR="005A0C38" w:rsidRDefault="007130CF" w:rsidP="007130CF">
      <w:pPr>
        <w:pStyle w:val="Default"/>
        <w:jc w:val="both"/>
      </w:pPr>
      <w:proofErr w:type="spellStart"/>
      <w:r>
        <w:rPr>
          <w:sz w:val="28"/>
        </w:rPr>
        <w:t>Нажмудинова</w:t>
      </w:r>
      <w:proofErr w:type="spellEnd"/>
      <w:r>
        <w:rPr>
          <w:sz w:val="28"/>
        </w:rPr>
        <w:t xml:space="preserve"> М.Д.</w:t>
      </w:r>
      <w:r>
        <w:rPr>
          <w:sz w:val="28"/>
        </w:rPr>
        <w:t xml:space="preserve"> -заместитель директора по ВР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Бабаева </w:t>
      </w:r>
      <w:proofErr w:type="gramStart"/>
      <w:r>
        <w:rPr>
          <w:sz w:val="28"/>
        </w:rPr>
        <w:t>З.А.</w:t>
      </w:r>
      <w:r>
        <w:rPr>
          <w:sz w:val="28"/>
        </w:rPr>
        <w:t>.-</w:t>
      </w:r>
      <w:proofErr w:type="gramEnd"/>
      <w:r>
        <w:rPr>
          <w:sz w:val="28"/>
        </w:rPr>
        <w:t xml:space="preserve">социальный педагог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Ахмедова А.Э.</w:t>
      </w:r>
      <w:r>
        <w:rPr>
          <w:sz w:val="28"/>
        </w:rPr>
        <w:t xml:space="preserve"> -психолог старших классов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Магомедова </w:t>
      </w:r>
      <w:r>
        <w:rPr>
          <w:sz w:val="28"/>
        </w:rPr>
        <w:t>Х.М</w:t>
      </w:r>
      <w:r>
        <w:rPr>
          <w:sz w:val="28"/>
        </w:rPr>
        <w:t xml:space="preserve">. -руководитель ШМО классных руководителей </w:t>
      </w:r>
    </w:p>
    <w:p w:rsidR="005A0C38" w:rsidRDefault="007130CF" w:rsidP="007130CF">
      <w:pPr>
        <w:pStyle w:val="Default"/>
        <w:jc w:val="both"/>
      </w:pPr>
      <w:proofErr w:type="spellStart"/>
      <w:r>
        <w:rPr>
          <w:sz w:val="28"/>
        </w:rPr>
        <w:t>Койтемиров</w:t>
      </w:r>
      <w:proofErr w:type="spellEnd"/>
      <w:r>
        <w:rPr>
          <w:sz w:val="28"/>
        </w:rPr>
        <w:t xml:space="preserve"> А.М.</w:t>
      </w:r>
      <w:r>
        <w:rPr>
          <w:sz w:val="28"/>
        </w:rPr>
        <w:t xml:space="preserve"> -заместитель директора по ИОП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Цели Программы: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организация деятельности, направленной на профилактику идеологии терроризма и экстремизма среди обучающихся;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формирование идей мира и взаимоуважения на основе ценностей многонационального российского общества, общероссийской гражданской идентичности, </w:t>
      </w:r>
      <w:r>
        <w:rPr>
          <w:sz w:val="28"/>
        </w:rPr>
        <w:t xml:space="preserve">а также соблюдения прав и свобод человека;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организация эффективной системы мер </w:t>
      </w:r>
      <w:proofErr w:type="spellStart"/>
      <w:r>
        <w:rPr>
          <w:sz w:val="28"/>
        </w:rPr>
        <w:t>антиэкстремисткой</w:t>
      </w:r>
      <w:proofErr w:type="spellEnd"/>
      <w:r>
        <w:rPr>
          <w:sz w:val="28"/>
        </w:rPr>
        <w:t xml:space="preserve"> направленности для предупреждения угроз экстремистских проявлений в образовательной организации.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Задачи Программы: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проведение комплекса мер, направленны</w:t>
      </w:r>
      <w:r>
        <w:rPr>
          <w:sz w:val="28"/>
        </w:rPr>
        <w:t xml:space="preserve">х на достижения целей программы;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формирование среди обучающихся антитеррористического сознания и активной гражданской позиции;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предупреждение вовлечения в террористическую деятельность лиц, подверженных воздействию идеологии терроризма, а также подпа</w:t>
      </w:r>
      <w:r>
        <w:rPr>
          <w:sz w:val="28"/>
        </w:rPr>
        <w:t xml:space="preserve">вших под ее влияние;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предупреждение использования религиозного фактора в распространении идеологии терроризма;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вовлечение обучающихся в дополнительное образование и молодежные общественные организации;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привлечение волонтёрских движений к реализаци</w:t>
      </w:r>
      <w:r>
        <w:rPr>
          <w:sz w:val="28"/>
        </w:rPr>
        <w:t xml:space="preserve">и мероприятий по противодействию идеологии терроризма и экстремизма;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совершенствование кадрового обеспечения противодействия идеологии терроризма (повышение квалификации и обмен опытом);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осуществление взаимодействия с родителями обучающихся по вопрос</w:t>
      </w:r>
      <w:r>
        <w:rPr>
          <w:sz w:val="28"/>
        </w:rPr>
        <w:t xml:space="preserve">ам профилактики идеологии терроризма и экстремизма;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привлечение институтов гражданского общества к участию в работе по профилактике идеологии терроризма и экстремизма;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совершенствование информационно-пропагандистских мер, направленных на противодейст</w:t>
      </w:r>
      <w:r>
        <w:rPr>
          <w:sz w:val="28"/>
        </w:rPr>
        <w:t xml:space="preserve">вия идеологии терроризма; </w:t>
      </w:r>
    </w:p>
    <w:p w:rsidR="005A0C38" w:rsidRDefault="007130CF" w:rsidP="007130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- организация на официальном сайте образовательной организации, а также в </w:t>
      </w:r>
      <w:proofErr w:type="spellStart"/>
      <w:r>
        <w:rPr>
          <w:rFonts w:ascii="Times New Roman" w:hAnsi="Times New Roman"/>
          <w:sz w:val="28"/>
        </w:rPr>
        <w:t>акаунтах</w:t>
      </w:r>
      <w:proofErr w:type="spellEnd"/>
      <w:r>
        <w:rPr>
          <w:rFonts w:ascii="Times New Roman" w:hAnsi="Times New Roman"/>
          <w:sz w:val="28"/>
        </w:rPr>
        <w:t xml:space="preserve"> социальных сетей информационного сопровождения деятельности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>о</w:t>
      </w:r>
      <w:r>
        <w:rPr>
          <w:sz w:val="28"/>
        </w:rPr>
        <w:t xml:space="preserve">бразовательной организации по профилактике идеологии терроризма и </w:t>
      </w:r>
      <w:r>
        <w:rPr>
          <w:sz w:val="28"/>
        </w:rPr>
        <w:lastRenderedPageBreak/>
        <w:t xml:space="preserve">экстремизма.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>Этапы</w:t>
      </w:r>
      <w:r>
        <w:rPr>
          <w:b/>
          <w:sz w:val="28"/>
        </w:rPr>
        <w:t xml:space="preserve"> и сроки реализации Программы: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Программа реализуется в один этап, в течение 2021 года.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Источники финансирования: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внебюджетные источники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Ожидаемые результаты реализации Программы: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- </w:t>
      </w:r>
      <w:r>
        <w:rPr>
          <w:sz w:val="28"/>
        </w:rPr>
        <w:t xml:space="preserve">защищенность обучающихся образовательной организации от распространения идеологии терроризма;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</w:t>
      </w:r>
      <w:r>
        <w:rPr>
          <w:sz w:val="28"/>
        </w:rPr>
        <w:t xml:space="preserve"> за участие и содействие </w:t>
      </w:r>
      <w:proofErr w:type="gramStart"/>
      <w:r>
        <w:rPr>
          <w:sz w:val="28"/>
        </w:rPr>
        <w:t>в экстремисткой</w:t>
      </w:r>
      <w:proofErr w:type="gramEnd"/>
      <w:r>
        <w:rPr>
          <w:sz w:val="28"/>
        </w:rPr>
        <w:t xml:space="preserve"> и террористической деятельности;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увеличение доли обучающ</w:t>
      </w:r>
      <w:r>
        <w:rPr>
          <w:sz w:val="28"/>
        </w:rPr>
        <w:t xml:space="preserve">ихся, участвующих в мероприятиях, направленных на профилактику идеологии терроризма и экстремизма;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 xml:space="preserve">- </w:t>
      </w:r>
      <w:r>
        <w:rPr>
          <w:sz w:val="28"/>
        </w:rPr>
        <w:t xml:space="preserve">увеличение доли обучающихся вовлеченных в дополнительное образование и молодежные общественные организации; </w:t>
      </w: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t>Характеристика проблемы, на решение которой н</w:t>
      </w:r>
      <w:r>
        <w:rPr>
          <w:b/>
          <w:sz w:val="28"/>
        </w:rPr>
        <w:t xml:space="preserve">аправлена программа: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</w:t>
      </w:r>
      <w:r>
        <w:rPr>
          <w:sz w:val="28"/>
        </w:rPr>
        <w:t xml:space="preserve">тетных задач, стоящих пред обществом.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Не смотря на сохранение стабильной обстановки в республике и позитивные результаты борьбы с экстремистскими проявлениями, продолжает сохраняться угроза безопасности населению. </w:t>
      </w:r>
    </w:p>
    <w:p w:rsidR="005A0C38" w:rsidRDefault="007130CF" w:rsidP="007130C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условиях развития современного обществ</w:t>
      </w:r>
      <w:r>
        <w:rPr>
          <w:rFonts w:ascii="Times New Roman" w:hAnsi="Times New Roman"/>
          <w:sz w:val="28"/>
        </w:rPr>
        <w:t>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</w:t>
      </w:r>
      <w:r>
        <w:rPr>
          <w:rFonts w:ascii="Times New Roman" w:hAnsi="Times New Roman"/>
          <w:sz w:val="28"/>
        </w:rPr>
        <w:t xml:space="preserve">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</w:t>
      </w:r>
      <w:r>
        <w:rPr>
          <w:rFonts w:ascii="Times New Roman" w:hAnsi="Times New Roman"/>
          <w:sz w:val="28"/>
        </w:rPr>
        <w:t xml:space="preserve">привлечением представителей государственной власти, органов правоохранительного блока, авторитетных деятелей общественных и религиозных организаций, а также средств массовой информации. </w:t>
      </w:r>
    </w:p>
    <w:p w:rsidR="005A0C38" w:rsidRDefault="005A0C38" w:rsidP="007130CF">
      <w:pPr>
        <w:jc w:val="both"/>
        <w:rPr>
          <w:b/>
          <w:sz w:val="28"/>
        </w:rPr>
      </w:pPr>
    </w:p>
    <w:p w:rsidR="005A0C38" w:rsidRDefault="005A0C38" w:rsidP="007130CF">
      <w:pPr>
        <w:jc w:val="both"/>
        <w:rPr>
          <w:b/>
          <w:sz w:val="28"/>
        </w:rPr>
      </w:pPr>
    </w:p>
    <w:p w:rsidR="005A0C38" w:rsidRDefault="005A0C38" w:rsidP="007130CF">
      <w:pPr>
        <w:jc w:val="both"/>
        <w:rPr>
          <w:b/>
          <w:sz w:val="28"/>
        </w:rPr>
      </w:pPr>
    </w:p>
    <w:p w:rsidR="005A0C38" w:rsidRDefault="005A0C38" w:rsidP="007130CF">
      <w:pPr>
        <w:jc w:val="both"/>
        <w:rPr>
          <w:b/>
          <w:sz w:val="28"/>
        </w:rPr>
      </w:pPr>
    </w:p>
    <w:p w:rsidR="005A0C38" w:rsidRDefault="005A0C38" w:rsidP="007130CF">
      <w:pPr>
        <w:jc w:val="both"/>
        <w:rPr>
          <w:b/>
          <w:sz w:val="28"/>
        </w:rPr>
      </w:pPr>
    </w:p>
    <w:p w:rsidR="005A0C38" w:rsidRDefault="005A0C38" w:rsidP="007130CF">
      <w:pPr>
        <w:jc w:val="both"/>
        <w:rPr>
          <w:b/>
          <w:sz w:val="28"/>
        </w:rPr>
      </w:pPr>
    </w:p>
    <w:p w:rsidR="005A0C38" w:rsidRDefault="005A0C38" w:rsidP="007130CF">
      <w:pPr>
        <w:jc w:val="both"/>
        <w:rPr>
          <w:b/>
          <w:sz w:val="28"/>
        </w:rPr>
      </w:pPr>
    </w:p>
    <w:p w:rsidR="005A0C38" w:rsidRDefault="007130CF" w:rsidP="007130CF">
      <w:pPr>
        <w:pStyle w:val="Default"/>
        <w:jc w:val="both"/>
      </w:pPr>
      <w:r>
        <w:rPr>
          <w:b/>
          <w:sz w:val="28"/>
        </w:rPr>
        <w:lastRenderedPageBreak/>
        <w:t>Н</w:t>
      </w:r>
      <w:r>
        <w:rPr>
          <w:b/>
          <w:sz w:val="28"/>
        </w:rPr>
        <w:t xml:space="preserve">ормативно-правовые документы, регламентирующие деятельность </w:t>
      </w:r>
      <w:r>
        <w:rPr>
          <w:b/>
          <w:sz w:val="28"/>
        </w:rPr>
        <w:t>образовательного учреждения по профилактике идеологии терроризма и экстремизма</w:t>
      </w:r>
      <w:r>
        <w:rPr>
          <w:sz w:val="28"/>
        </w:rPr>
        <w:t xml:space="preserve">: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федеральный закон РФ от 25.07.2002 г. № 114–ФЗ «О противодействии экстремистской деятельности»;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федеральный закон РФ от 06.03.2006 г. № 35–ФЗ «О противодействии терроризм</w:t>
      </w:r>
      <w:r>
        <w:rPr>
          <w:sz w:val="28"/>
        </w:rPr>
        <w:t xml:space="preserve">у»;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 xml:space="preserve">- «Стратегия противодействия экстремизму в Российской Федерации до 2025 года», утвержденная Указом Президента Российской Федерации № 344 от 29 мая 2020 г.;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государственная программа Республики Дагестан «Комплексная программа противодействия идеолог</w:t>
      </w:r>
      <w:r>
        <w:rPr>
          <w:sz w:val="28"/>
        </w:rPr>
        <w:t xml:space="preserve">ии терроризма в Республике Дагестан», утверждённая постановлением Правительства Республики Дагестан от 25 декабря 2020 г. № 284;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Комплексный план противодействия идеологии терроризма в Российской Федерации на 2019-2023 годы в Республике Дагестан на 2021</w:t>
      </w:r>
      <w:r>
        <w:rPr>
          <w:sz w:val="28"/>
        </w:rPr>
        <w:t xml:space="preserve"> год, утвержденный Министерством информатизации, связи и массовых коммуникаций Республики Дагестан от 22 декабря 2020 г.;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подпрограмма «Профилактика и противодействие проявлением идеологии экстремизма в Республике Дагестан» государственной программы Рес</w:t>
      </w:r>
      <w:r>
        <w:rPr>
          <w:sz w:val="28"/>
        </w:rPr>
        <w:t xml:space="preserve">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№ 659;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приказ Министерства образования и науки Республики Дагеста</w:t>
      </w:r>
      <w:r>
        <w:rPr>
          <w:sz w:val="28"/>
        </w:rPr>
        <w:t xml:space="preserve">н «Об утверждении Плана мероприятий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</w:t>
      </w:r>
      <w:r>
        <w:rPr>
          <w:sz w:val="28"/>
        </w:rPr>
        <w:t xml:space="preserve">ики Дагестан от 25 декабря 2020 г. № 284, и Плана мероприятий («дорожная карта»)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</w:t>
      </w:r>
      <w:r>
        <w:rPr>
          <w:sz w:val="28"/>
        </w:rPr>
        <w:t xml:space="preserve">лике Дагестан», утверждённой постановлением Правительства Республики Дагестан от 25 декабря 2020 г. № 284;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приказ Министерства образования и науки Республики Дагестан от 28.12.2020 г. № 2723-08/20 «Об утверждении Плана мероприятий Министерства образован</w:t>
      </w:r>
      <w:r>
        <w:rPr>
          <w:sz w:val="28"/>
        </w:rPr>
        <w:t xml:space="preserve">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 </w:t>
      </w:r>
    </w:p>
    <w:p w:rsidR="005A0C38" w:rsidRDefault="007130CF" w:rsidP="007130CF">
      <w:pPr>
        <w:pStyle w:val="Default"/>
        <w:jc w:val="both"/>
      </w:pPr>
      <w:r>
        <w:rPr>
          <w:sz w:val="28"/>
        </w:rPr>
        <w:t>- приказ Министерства образования</w:t>
      </w:r>
      <w:r>
        <w:rPr>
          <w:sz w:val="28"/>
        </w:rPr>
        <w:t xml:space="preserve"> и науки Республики Дагестан «Об утверждении планов мероприятий по реализации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РД в 2020 – 2022 гг. подпрограммы «Профилактика и противодействие проявлениям экстремизма в Республике Дагестан» государственной программы </w:t>
      </w:r>
      <w:r>
        <w:br w:type="page"/>
      </w:r>
    </w:p>
    <w:p w:rsidR="005A0C38" w:rsidRDefault="007130CF" w:rsidP="007130CF">
      <w:pPr>
        <w:pStyle w:val="Default"/>
        <w:jc w:val="both"/>
      </w:pPr>
      <w:r>
        <w:rPr>
          <w:sz w:val="28"/>
        </w:rPr>
        <w:lastRenderedPageBreak/>
        <w:t>Республики Дагестан «Обес</w:t>
      </w:r>
      <w:r>
        <w:rPr>
          <w:sz w:val="28"/>
        </w:rPr>
        <w:t xml:space="preserve">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659» </w:t>
      </w:r>
    </w:p>
    <w:p w:rsidR="005A0C38" w:rsidRDefault="007130CF" w:rsidP="007130CF">
      <w:pPr>
        <w:jc w:val="both"/>
        <w:rPr>
          <w:b/>
          <w:sz w:val="28"/>
        </w:rPr>
      </w:pPr>
      <w:r>
        <w:rPr>
          <w:rFonts w:ascii="Times New Roman" w:hAnsi="Times New Roman"/>
          <w:sz w:val="28"/>
        </w:rPr>
        <w:t xml:space="preserve">- план мероприятий МО по профилактике идеологии терроризма и экстремизма. </w:t>
      </w:r>
    </w:p>
    <w:sectPr w:rsidR="005A0C38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A0C38"/>
    <w:rsid w:val="005A0C38"/>
    <w:rsid w:val="0071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EC93"/>
  <w15:docId w15:val="{CC2607FB-C6CB-4CF1-A719-9DD65E390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anOzQ8Z05ybGgs3BOl7w1DZVbmqHiZ5l/PBVw0wsBBk=</DigestValue>
    </Reference>
    <Reference Type="http://www.w3.org/2000/09/xmldsig#Object" URI="#idOfficeObject">
      <DigestMethod Algorithm="http://www.w3.org/2001/04/xmlenc#sha256"/>
      <DigestValue>fhkxGzz2HNvJbMS0i8jWihdZmeUDyYHhkuOUHlFyd+k=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cF/o4trat12TX+iTku12t26WIXob4oFfBAPl+SP5XHo=</DigestValue>
    </Reference>
  </SignedInfo>
  <SignatureValue>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</SignatureValue>
  <KeyInfo>
    <X509Data>
      <X509Certificate>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NsvJpbBo8Rv7LJlm0F7fyBHgo8XIfT1NRYW4//Lsf3E=</DigestValue>
      </Reference>
      <Reference URI="/word/fontTable.xml?ContentType=application/vnd.openxmlformats-officedocument.wordprocessingml.fontTable+xml">
        <DigestMethod Algorithm="http://www.w3.org/2001/04/xmlenc#sha256"/>
        <DigestValue>/YlD3S3w5a1gjLIYqdcENBxHxCkUr4Qj/M2W1QZhR1o=</DigestValue>
      </Reference>
      <Reference URI="/word/settings.xml?ContentType=application/vnd.openxmlformats-officedocument.wordprocessingml.settings+xml">
        <DigestMethod Algorithm="http://www.w3.org/2001/04/xmlenc#sha256"/>
        <DigestValue>0C9uaTwBBD2UvjxFlm7kj/RPMHswhaEu4SbLdvu2fPg=</DigestValue>
      </Reference>
      <Reference URI="/word/styles.xml?ContentType=application/vnd.openxmlformats-officedocument.wordprocessingml.styles+xml">
        <DigestMethod Algorithm="http://www.w3.org/2001/04/xmlenc#sha256"/>
        <DigestValue>zFExbxo0IeTnIj2+PDm2g4UeRzNaZGpeO3u5VDK5ll8=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2021-11-15T05:45:27Z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2021-11-15T05:45:27Z</xd:SigningTime>
          <xd:SigningCertificate>
            <xd:Cert>
              <xd:CertDigest>
                <DigestMethod Algorithm="http://www.w3.org/2001/04/xmlenc#sha256"/>
                <DigestValue>152M4L6WDzfrRaJp02ZDRGxO3FD5xBUhdrVyT8y6BBc=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603332450510203670830559428146817986133868575786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1124</Words>
  <Characters>6409</Characters>
  <Application>Microsoft Office Word</Application>
  <DocSecurity>0</DocSecurity>
  <Lines>53</Lines>
  <Paragraphs>15</Paragraphs>
  <ScaleCrop>false</ScaleCrop>
  <Company>diakov.net</Company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Абубакар Мусаевич</cp:lastModifiedBy>
  <cp:revision>2</cp:revision>
  <dcterms:created xsi:type="dcterms:W3CDTF">2021-11-15T05:43:00Z</dcterms:created>
  <dcterms:modified xsi:type="dcterms:W3CDTF">2021-11-15T05:44:00Z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2021-05-17T01:20:00Z</dcterms:created>
  <dc:creator>Admin</dc:creator>
  <dc:description/>
  <dc:language>ru-RU</dc:language>
  <cp:lastModifiedBy/>
  <cp:lastPrinted>2021-11-10T16:22:45Z</cp:lastPrinted>
  <dcterms:modified xsi:type="dcterms:W3CDTF">2021-11-10T16:23:45Z</dcterms:modified>
  <cp:revision>1</cp:revision>
  <dc:subject/>
  <dc:title/>
</cp:coreProperties>
</file>